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66" w:rsidRPr="00755ED0" w:rsidRDefault="00D71166" w:rsidP="00D71166">
      <w:pPr>
        <w:pStyle w:val="Default"/>
        <w:rPr>
          <w:rFonts w:ascii="Trebuchet MS" w:hAnsi="Trebuchet MS"/>
          <w:bCs/>
          <w:sz w:val="28"/>
          <w:szCs w:val="48"/>
        </w:rPr>
      </w:pPr>
    </w:p>
    <w:p w:rsidR="00D727F2" w:rsidRDefault="00D727F2" w:rsidP="00B90015">
      <w:pPr>
        <w:pStyle w:val="Default"/>
        <w:ind w:right="-180"/>
        <w:jc w:val="center"/>
        <w:rPr>
          <w:rFonts w:ascii="Times New Roman" w:hAnsi="Times New Roman" w:cs="Times New Roman"/>
          <w:b/>
          <w:bCs/>
          <w:sz w:val="28"/>
          <w:szCs w:val="32"/>
        </w:rPr>
      </w:pPr>
    </w:p>
    <w:p w:rsidR="003F3940" w:rsidRPr="00B90015" w:rsidRDefault="004D05A9" w:rsidP="00B90015">
      <w:pPr>
        <w:pStyle w:val="Default"/>
        <w:ind w:right="-180"/>
        <w:jc w:val="center"/>
        <w:rPr>
          <w:rFonts w:ascii="Times New Roman" w:hAnsi="Times New Roman" w:cs="Times New Roman"/>
          <w:b/>
          <w:sz w:val="28"/>
          <w:szCs w:val="32"/>
        </w:rPr>
      </w:pPr>
      <w:r>
        <w:rPr>
          <w:rFonts w:ascii="Times New Roman" w:hAnsi="Times New Roman" w:cs="Times New Roman"/>
          <w:b/>
          <w:bCs/>
          <w:sz w:val="28"/>
          <w:szCs w:val="32"/>
        </w:rPr>
        <w:t>BCAGlobal Announces 12</w:t>
      </w:r>
      <w:r w:rsidR="00B57D51" w:rsidRPr="00B57D51">
        <w:rPr>
          <w:rFonts w:ascii="Times New Roman" w:hAnsi="Times New Roman" w:cs="Times New Roman"/>
          <w:b/>
          <w:bCs/>
          <w:sz w:val="28"/>
          <w:szCs w:val="32"/>
          <w:vertAlign w:val="superscript"/>
        </w:rPr>
        <w:t>th</w:t>
      </w:r>
      <w:r w:rsidR="00B57D51">
        <w:rPr>
          <w:rFonts w:ascii="Times New Roman" w:hAnsi="Times New Roman" w:cs="Times New Roman"/>
          <w:b/>
          <w:bCs/>
          <w:sz w:val="28"/>
          <w:szCs w:val="32"/>
        </w:rPr>
        <w:t xml:space="preserve"> Annual Global Food &amp; Wine Event</w:t>
      </w:r>
    </w:p>
    <w:p w:rsidR="00D727F2" w:rsidRPr="00D727F2" w:rsidRDefault="003F3940" w:rsidP="00D727F2">
      <w:pPr>
        <w:spacing w:before="240" w:after="0"/>
        <w:rPr>
          <w:rFonts w:ascii="Times New Roman" w:hAnsi="Times New Roman" w:cs="Times New Roman"/>
          <w:bCs/>
          <w:sz w:val="24"/>
          <w:szCs w:val="24"/>
        </w:rPr>
      </w:pPr>
      <w:r w:rsidRPr="00D727F2">
        <w:rPr>
          <w:rFonts w:ascii="Times New Roman" w:hAnsi="Times New Roman" w:cs="Times New Roman"/>
          <w:b/>
          <w:bCs/>
          <w:sz w:val="24"/>
          <w:szCs w:val="24"/>
        </w:rPr>
        <w:t xml:space="preserve">NEW YORK, NY: </w:t>
      </w:r>
      <w:r w:rsidR="00D727F2" w:rsidRPr="00D727F2">
        <w:rPr>
          <w:rFonts w:ascii="Times New Roman" w:hAnsi="Times New Roman" w:cs="Times New Roman"/>
          <w:bCs/>
          <w:sz w:val="24"/>
          <w:szCs w:val="24"/>
        </w:rPr>
        <w:t xml:space="preserve">Building a broader platform for diversity in the culinary and hospitality industries is the spirit behind </w:t>
      </w:r>
      <w:r w:rsidR="0029247B">
        <w:rPr>
          <w:rFonts w:ascii="Times New Roman" w:hAnsi="Times New Roman" w:cs="Times New Roman"/>
          <w:bCs/>
          <w:sz w:val="24"/>
          <w:szCs w:val="24"/>
        </w:rPr>
        <w:t>BCAGlobal’s 12</w:t>
      </w:r>
      <w:r w:rsidR="00D727F2" w:rsidRPr="00D727F2">
        <w:rPr>
          <w:rFonts w:ascii="Times New Roman" w:hAnsi="Times New Roman" w:cs="Times New Roman"/>
          <w:bCs/>
          <w:sz w:val="24"/>
          <w:szCs w:val="24"/>
          <w:vertAlign w:val="superscript"/>
        </w:rPr>
        <w:t>th</w:t>
      </w:r>
      <w:r w:rsidR="00D727F2" w:rsidRPr="00D727F2">
        <w:rPr>
          <w:rFonts w:ascii="Times New Roman" w:hAnsi="Times New Roman" w:cs="Times New Roman"/>
          <w:bCs/>
          <w:sz w:val="24"/>
          <w:szCs w:val="24"/>
        </w:rPr>
        <w:t xml:space="preserve"> Annual Global Food &amp; Wine Event</w:t>
      </w:r>
      <w:r w:rsidR="00D727F2">
        <w:rPr>
          <w:rFonts w:ascii="Times New Roman" w:hAnsi="Times New Roman" w:cs="Times New Roman"/>
          <w:bCs/>
          <w:sz w:val="24"/>
          <w:szCs w:val="24"/>
        </w:rPr>
        <w:t xml:space="preserve"> that will take</w:t>
      </w:r>
      <w:r w:rsidR="0029247B">
        <w:rPr>
          <w:rFonts w:ascii="Times New Roman" w:hAnsi="Times New Roman" w:cs="Times New Roman"/>
          <w:bCs/>
          <w:sz w:val="24"/>
          <w:szCs w:val="24"/>
        </w:rPr>
        <w:t xml:space="preserve"> place on Friday, April 8th, 2016</w:t>
      </w:r>
      <w:r w:rsidR="00D727F2" w:rsidRPr="00D727F2">
        <w:rPr>
          <w:rFonts w:ascii="Times New Roman" w:hAnsi="Times New Roman" w:cs="Times New Roman"/>
          <w:bCs/>
          <w:sz w:val="24"/>
          <w:szCs w:val="24"/>
        </w:rPr>
        <w:t xml:space="preserve"> at Espace, 635 West 42</w:t>
      </w:r>
      <w:r w:rsidR="00D727F2" w:rsidRPr="00D727F2">
        <w:rPr>
          <w:rFonts w:ascii="Times New Roman" w:hAnsi="Times New Roman" w:cs="Times New Roman"/>
          <w:bCs/>
          <w:sz w:val="24"/>
          <w:szCs w:val="24"/>
          <w:vertAlign w:val="superscript"/>
        </w:rPr>
        <w:t>nd</w:t>
      </w:r>
      <w:r w:rsidR="00D727F2" w:rsidRPr="00D727F2">
        <w:rPr>
          <w:rFonts w:ascii="Times New Roman" w:hAnsi="Times New Roman" w:cs="Times New Roman"/>
          <w:bCs/>
          <w:sz w:val="24"/>
          <w:szCs w:val="24"/>
        </w:rPr>
        <w:t xml:space="preserve"> Street in New York, NY from 7 PM to 10:30 PM.</w:t>
      </w:r>
    </w:p>
    <w:p w:rsidR="00D727F2" w:rsidRPr="00D727F2" w:rsidRDefault="00D727F2" w:rsidP="00D727F2">
      <w:pPr>
        <w:spacing w:before="240" w:after="0"/>
        <w:rPr>
          <w:rFonts w:ascii="Times New Roman" w:hAnsi="Times New Roman" w:cs="Times New Roman"/>
          <w:sz w:val="24"/>
          <w:szCs w:val="24"/>
        </w:rPr>
      </w:pPr>
      <w:r w:rsidRPr="00D727F2">
        <w:rPr>
          <w:rFonts w:ascii="Times New Roman" w:hAnsi="Times New Roman" w:cs="Times New Roman"/>
          <w:sz w:val="24"/>
          <w:szCs w:val="24"/>
        </w:rPr>
        <w:t xml:space="preserve">Unlike any other food and wine event, BCAGlobal incorporates culinary and hospitality students into the event experience as a part of the mentoring focus </w:t>
      </w:r>
      <w:r w:rsidR="008C6ACB">
        <w:rPr>
          <w:rFonts w:ascii="Times New Roman" w:hAnsi="Times New Roman" w:cs="Times New Roman"/>
          <w:sz w:val="24"/>
          <w:szCs w:val="24"/>
        </w:rPr>
        <w:t>the organization</w:t>
      </w:r>
      <w:r w:rsidRPr="00D727F2">
        <w:rPr>
          <w:rFonts w:ascii="Times New Roman" w:hAnsi="Times New Roman" w:cs="Times New Roman"/>
          <w:sz w:val="24"/>
          <w:szCs w:val="24"/>
        </w:rPr>
        <w:t xml:space="preserve"> fosters</w:t>
      </w:r>
      <w:r w:rsidR="008C6ACB">
        <w:rPr>
          <w:rFonts w:ascii="Times New Roman" w:hAnsi="Times New Roman" w:cs="Times New Roman"/>
          <w:sz w:val="24"/>
          <w:szCs w:val="24"/>
        </w:rPr>
        <w:t>. BCAGlobal</w:t>
      </w:r>
      <w:r w:rsidRPr="00D727F2">
        <w:rPr>
          <w:rFonts w:ascii="Times New Roman" w:hAnsi="Times New Roman" w:cs="Times New Roman"/>
          <w:bCs/>
          <w:sz w:val="24"/>
          <w:szCs w:val="24"/>
        </w:rPr>
        <w:t xml:space="preserve"> seeks to expose young culinary professionals of color to opportunities</w:t>
      </w:r>
      <w:r>
        <w:rPr>
          <w:rFonts w:ascii="Times New Roman" w:hAnsi="Times New Roman" w:cs="Times New Roman"/>
          <w:bCs/>
          <w:sz w:val="24"/>
          <w:szCs w:val="24"/>
        </w:rPr>
        <w:t xml:space="preserve"> and career professionals</w:t>
      </w:r>
      <w:r w:rsidRPr="00D727F2">
        <w:rPr>
          <w:rFonts w:ascii="Times New Roman" w:hAnsi="Times New Roman" w:cs="Times New Roman"/>
          <w:bCs/>
          <w:sz w:val="24"/>
          <w:szCs w:val="24"/>
        </w:rPr>
        <w:t xml:space="preserve"> that will aid in the advancement of their careers. </w:t>
      </w:r>
    </w:p>
    <w:p w:rsidR="00D727F2" w:rsidRPr="00D727F2" w:rsidRDefault="00D727F2" w:rsidP="00D727F2">
      <w:pPr>
        <w:spacing w:after="0"/>
        <w:rPr>
          <w:rFonts w:ascii="Times New Roman" w:hAnsi="Times New Roman" w:cs="Times New Roman"/>
          <w:sz w:val="24"/>
          <w:szCs w:val="24"/>
        </w:rPr>
      </w:pPr>
    </w:p>
    <w:p w:rsidR="00D727F2" w:rsidRDefault="00D727F2" w:rsidP="00D727F2">
      <w:pPr>
        <w:rPr>
          <w:rFonts w:ascii="Times New Roman" w:hAnsi="Times New Roman" w:cs="Times New Roman"/>
          <w:sz w:val="24"/>
          <w:szCs w:val="24"/>
        </w:rPr>
      </w:pPr>
      <w:r w:rsidRPr="00D727F2">
        <w:rPr>
          <w:rFonts w:ascii="Times New Roman" w:hAnsi="Times New Roman" w:cs="Times New Roman"/>
          <w:sz w:val="24"/>
          <w:szCs w:val="24"/>
        </w:rPr>
        <w:t xml:space="preserve">Attendees will enjoy culinary samples paired with wine from select restaurants, winemakers, distributors and </w:t>
      </w:r>
      <w:r w:rsidR="008C6ACB">
        <w:rPr>
          <w:rFonts w:ascii="Times New Roman" w:hAnsi="Times New Roman" w:cs="Times New Roman"/>
          <w:sz w:val="24"/>
          <w:szCs w:val="24"/>
        </w:rPr>
        <w:t xml:space="preserve">outlets from around the world. </w:t>
      </w:r>
      <w:r w:rsidR="008C6ACB" w:rsidRPr="00D727F2">
        <w:rPr>
          <w:rFonts w:ascii="Times New Roman" w:hAnsi="Times New Roman" w:cs="Times New Roman"/>
          <w:sz w:val="24"/>
          <w:szCs w:val="24"/>
        </w:rPr>
        <w:t xml:space="preserve">More than 50 culinary students will </w:t>
      </w:r>
      <w:r w:rsidR="008C6ACB">
        <w:rPr>
          <w:rFonts w:ascii="Times New Roman" w:hAnsi="Times New Roman" w:cs="Times New Roman"/>
          <w:sz w:val="24"/>
          <w:szCs w:val="24"/>
        </w:rPr>
        <w:t>partner</w:t>
      </w:r>
      <w:r w:rsidR="008C6ACB" w:rsidRPr="00D727F2">
        <w:rPr>
          <w:rFonts w:ascii="Times New Roman" w:hAnsi="Times New Roman" w:cs="Times New Roman"/>
          <w:sz w:val="24"/>
          <w:szCs w:val="24"/>
        </w:rPr>
        <w:t xml:space="preserve"> </w:t>
      </w:r>
      <w:r w:rsidR="00551120">
        <w:rPr>
          <w:rFonts w:ascii="Times New Roman" w:hAnsi="Times New Roman" w:cs="Times New Roman"/>
          <w:sz w:val="24"/>
          <w:szCs w:val="24"/>
        </w:rPr>
        <w:t xml:space="preserve">with </w:t>
      </w:r>
      <w:bookmarkStart w:id="0" w:name="_GoBack"/>
      <w:bookmarkEnd w:id="0"/>
      <w:r w:rsidR="008C6ACB">
        <w:rPr>
          <w:rFonts w:ascii="Times New Roman" w:hAnsi="Times New Roman" w:cs="Times New Roman"/>
          <w:sz w:val="24"/>
          <w:szCs w:val="24"/>
        </w:rPr>
        <w:t>these</w:t>
      </w:r>
      <w:r w:rsidR="008C6ACB" w:rsidRPr="00D727F2">
        <w:rPr>
          <w:rFonts w:ascii="Times New Roman" w:hAnsi="Times New Roman" w:cs="Times New Roman"/>
          <w:sz w:val="24"/>
          <w:szCs w:val="24"/>
        </w:rPr>
        <w:t xml:space="preserve"> premier industry professionals as they unveil the latest trends and flavors in food and wine.  </w:t>
      </w:r>
    </w:p>
    <w:p w:rsidR="00D727F2" w:rsidRPr="00D727F2" w:rsidRDefault="0029247B" w:rsidP="00D727F2">
      <w:pPr>
        <w:rPr>
          <w:rFonts w:ascii="Times New Roman" w:hAnsi="Times New Roman" w:cs="Times New Roman"/>
          <w:sz w:val="24"/>
          <w:szCs w:val="24"/>
        </w:rPr>
      </w:pPr>
      <w:r>
        <w:rPr>
          <w:rFonts w:ascii="Times New Roman" w:hAnsi="Times New Roman" w:cs="Times New Roman"/>
          <w:sz w:val="24"/>
          <w:szCs w:val="24"/>
        </w:rPr>
        <w:t>“In our 12</w:t>
      </w:r>
      <w:r w:rsidR="00D727F2" w:rsidRPr="00D727F2">
        <w:rPr>
          <w:rFonts w:ascii="Times New Roman" w:hAnsi="Times New Roman" w:cs="Times New Roman"/>
          <w:sz w:val="24"/>
          <w:szCs w:val="24"/>
          <w:vertAlign w:val="superscript"/>
        </w:rPr>
        <w:t>th</w:t>
      </w:r>
      <w:r w:rsidR="00D727F2">
        <w:rPr>
          <w:rFonts w:ascii="Times New Roman" w:hAnsi="Times New Roman" w:cs="Times New Roman"/>
          <w:sz w:val="24"/>
          <w:szCs w:val="24"/>
        </w:rPr>
        <w:t xml:space="preserve"> year, we continue to focus on the importance of diversity in the food, wine and spirits industry. Some years ago, the </w:t>
      </w:r>
      <w:r w:rsidR="008C6ACB">
        <w:rPr>
          <w:rFonts w:ascii="Times New Roman" w:hAnsi="Times New Roman" w:cs="Times New Roman"/>
          <w:sz w:val="24"/>
          <w:szCs w:val="24"/>
        </w:rPr>
        <w:t xml:space="preserve">wine and spirits </w:t>
      </w:r>
      <w:r w:rsidR="00D727F2">
        <w:rPr>
          <w:rFonts w:ascii="Times New Roman" w:hAnsi="Times New Roman" w:cs="Times New Roman"/>
          <w:sz w:val="24"/>
          <w:szCs w:val="24"/>
        </w:rPr>
        <w:t xml:space="preserve">industry was considered separate from the culinary and food service industry. We want to expose young culinary and hospitality professionals and students to the many different career opportunities available to them in the closely connected wine and spirits industry,” said Alex Askew, President and CEO of BCAGlobal. </w:t>
      </w:r>
    </w:p>
    <w:p w:rsidR="0029247B" w:rsidRDefault="00D727F2" w:rsidP="00D727F2">
      <w:pPr>
        <w:spacing w:before="240" w:after="0"/>
        <w:rPr>
          <w:rFonts w:ascii="Times New Roman" w:hAnsi="Times New Roman" w:cs="Times New Roman"/>
          <w:sz w:val="24"/>
          <w:szCs w:val="24"/>
        </w:rPr>
      </w:pPr>
      <w:r w:rsidRPr="00D727F2">
        <w:rPr>
          <w:rFonts w:ascii="Times New Roman" w:hAnsi="Times New Roman" w:cs="Times New Roman"/>
          <w:sz w:val="24"/>
          <w:szCs w:val="24"/>
        </w:rPr>
        <w:t>This year, the BCAGlobal Vision in Wine Aw</w:t>
      </w:r>
      <w:r w:rsidR="0029247B">
        <w:rPr>
          <w:rFonts w:ascii="Times New Roman" w:hAnsi="Times New Roman" w:cs="Times New Roman"/>
          <w:sz w:val="24"/>
          <w:szCs w:val="24"/>
        </w:rPr>
        <w:t>ard will be presented to Selena Cuffe</w:t>
      </w:r>
      <w:r w:rsidRPr="00D727F2">
        <w:rPr>
          <w:rFonts w:ascii="Times New Roman" w:hAnsi="Times New Roman" w:cs="Times New Roman"/>
          <w:sz w:val="24"/>
          <w:szCs w:val="24"/>
        </w:rPr>
        <w:t xml:space="preserve">, </w:t>
      </w:r>
      <w:r w:rsidR="0029247B">
        <w:rPr>
          <w:rFonts w:ascii="Times New Roman" w:hAnsi="Times New Roman" w:cs="Times New Roman"/>
          <w:sz w:val="24"/>
          <w:szCs w:val="24"/>
        </w:rPr>
        <w:t xml:space="preserve">the co-founder </w:t>
      </w:r>
      <w:r w:rsidR="00426E31">
        <w:rPr>
          <w:rFonts w:ascii="Times New Roman" w:hAnsi="Times New Roman" w:cs="Times New Roman"/>
          <w:sz w:val="24"/>
          <w:szCs w:val="24"/>
        </w:rPr>
        <w:t xml:space="preserve">and CEO of Heritage Link Brands. </w:t>
      </w:r>
      <w:r w:rsidR="0029247B">
        <w:rPr>
          <w:rFonts w:ascii="Times New Roman" w:hAnsi="Times New Roman" w:cs="Times New Roman"/>
          <w:sz w:val="24"/>
          <w:szCs w:val="24"/>
        </w:rPr>
        <w:t xml:space="preserve">After finding out that less than 2% of the wine </w:t>
      </w:r>
      <w:r w:rsidR="00426E31">
        <w:rPr>
          <w:rFonts w:ascii="Times New Roman" w:hAnsi="Times New Roman" w:cs="Times New Roman"/>
          <w:sz w:val="24"/>
          <w:szCs w:val="24"/>
        </w:rPr>
        <w:t>industry in South Africa is owned by people of color, it became Selena’s mission to increase diversity in this industry.</w:t>
      </w:r>
      <w:r w:rsidR="0029247B">
        <w:rPr>
          <w:rFonts w:ascii="Times New Roman" w:hAnsi="Times New Roman" w:cs="Times New Roman"/>
          <w:sz w:val="24"/>
          <w:szCs w:val="24"/>
        </w:rPr>
        <w:t xml:space="preserve"> </w:t>
      </w:r>
      <w:r w:rsidR="00426E31">
        <w:rPr>
          <w:rFonts w:ascii="Times New Roman" w:hAnsi="Times New Roman" w:cs="Times New Roman"/>
          <w:sz w:val="24"/>
          <w:szCs w:val="24"/>
        </w:rPr>
        <w:t xml:space="preserve">Heritage Link Brands is now the largest importer of wine produced by indigenous Africans in the world. </w:t>
      </w:r>
      <w:r w:rsidR="0029247B">
        <w:rPr>
          <w:rFonts w:ascii="Times New Roman" w:hAnsi="Times New Roman" w:cs="Times New Roman"/>
          <w:sz w:val="24"/>
          <w:szCs w:val="24"/>
        </w:rPr>
        <w:t xml:space="preserve">Selena’s company has </w:t>
      </w:r>
      <w:r w:rsidR="00426E31">
        <w:rPr>
          <w:rFonts w:ascii="Times New Roman" w:hAnsi="Times New Roman" w:cs="Times New Roman"/>
          <w:sz w:val="24"/>
          <w:szCs w:val="24"/>
        </w:rPr>
        <w:t xml:space="preserve">come to be </w:t>
      </w:r>
      <w:r w:rsidR="0029247B">
        <w:rPr>
          <w:rFonts w:ascii="Times New Roman" w:hAnsi="Times New Roman" w:cs="Times New Roman"/>
          <w:sz w:val="24"/>
          <w:szCs w:val="24"/>
        </w:rPr>
        <w:t>recognized</w:t>
      </w:r>
      <w:r w:rsidR="00426E31">
        <w:rPr>
          <w:rFonts w:ascii="Times New Roman" w:hAnsi="Times New Roman" w:cs="Times New Roman"/>
          <w:sz w:val="24"/>
          <w:szCs w:val="24"/>
        </w:rPr>
        <w:t xml:space="preserve"> in the media</w:t>
      </w:r>
      <w:r w:rsidR="008C6ACB">
        <w:rPr>
          <w:rFonts w:ascii="Times New Roman" w:hAnsi="Times New Roman" w:cs="Times New Roman"/>
          <w:sz w:val="24"/>
          <w:szCs w:val="24"/>
        </w:rPr>
        <w:t xml:space="preserve"> for its award-winning</w:t>
      </w:r>
      <w:r w:rsidR="0029247B">
        <w:rPr>
          <w:rFonts w:ascii="Times New Roman" w:hAnsi="Times New Roman" w:cs="Times New Roman"/>
          <w:sz w:val="24"/>
          <w:szCs w:val="24"/>
        </w:rPr>
        <w:t xml:space="preserve"> wine from PBS to TIME Magazine. </w:t>
      </w:r>
    </w:p>
    <w:p w:rsidR="004D05A9" w:rsidRDefault="00D727F2" w:rsidP="004D05A9">
      <w:pPr>
        <w:spacing w:before="240" w:after="0"/>
        <w:rPr>
          <w:rFonts w:ascii="Times New Roman" w:hAnsi="Times New Roman" w:cs="Times New Roman"/>
          <w:sz w:val="24"/>
          <w:szCs w:val="24"/>
        </w:rPr>
      </w:pPr>
      <w:r w:rsidRPr="00D727F2">
        <w:rPr>
          <w:rFonts w:ascii="Times New Roman" w:hAnsi="Times New Roman" w:cs="Times New Roman"/>
          <w:sz w:val="24"/>
          <w:szCs w:val="24"/>
        </w:rPr>
        <w:t>The Vision in Wine Award recognizes wine and spirits professionals who have demonstrated a dedication to building awareness</w:t>
      </w:r>
      <w:r>
        <w:rPr>
          <w:rFonts w:ascii="Times New Roman" w:hAnsi="Times New Roman" w:cs="Times New Roman"/>
          <w:sz w:val="24"/>
          <w:szCs w:val="24"/>
        </w:rPr>
        <w:t xml:space="preserve"> and </w:t>
      </w:r>
      <w:r w:rsidRPr="00D727F2">
        <w:rPr>
          <w:rFonts w:ascii="Times New Roman" w:hAnsi="Times New Roman" w:cs="Times New Roman"/>
          <w:sz w:val="24"/>
          <w:szCs w:val="24"/>
        </w:rPr>
        <w:t>appreciation</w:t>
      </w:r>
      <w:r>
        <w:rPr>
          <w:rFonts w:ascii="Times New Roman" w:hAnsi="Times New Roman" w:cs="Times New Roman"/>
          <w:sz w:val="24"/>
          <w:szCs w:val="24"/>
        </w:rPr>
        <w:t xml:space="preserve"> among people of color</w:t>
      </w:r>
      <w:r w:rsidRPr="00D727F2">
        <w:rPr>
          <w:rFonts w:ascii="Times New Roman" w:hAnsi="Times New Roman" w:cs="Times New Roman"/>
          <w:sz w:val="24"/>
          <w:szCs w:val="24"/>
        </w:rPr>
        <w:t xml:space="preserve"> for the culture of wine</w:t>
      </w:r>
      <w:r>
        <w:rPr>
          <w:rFonts w:ascii="Times New Roman" w:hAnsi="Times New Roman" w:cs="Times New Roman"/>
          <w:sz w:val="24"/>
          <w:szCs w:val="24"/>
        </w:rPr>
        <w:t xml:space="preserve"> through</w:t>
      </w:r>
      <w:r w:rsidRPr="00D727F2">
        <w:rPr>
          <w:rFonts w:ascii="Times New Roman" w:hAnsi="Times New Roman" w:cs="Times New Roman"/>
          <w:sz w:val="24"/>
          <w:szCs w:val="24"/>
        </w:rPr>
        <w:t xml:space="preserve"> exposure</w:t>
      </w:r>
      <w:r>
        <w:rPr>
          <w:rFonts w:ascii="Times New Roman" w:hAnsi="Times New Roman" w:cs="Times New Roman"/>
          <w:sz w:val="24"/>
          <w:szCs w:val="24"/>
        </w:rPr>
        <w:t xml:space="preserve"> and</w:t>
      </w:r>
      <w:r w:rsidRPr="00D727F2">
        <w:rPr>
          <w:rFonts w:ascii="Times New Roman" w:hAnsi="Times New Roman" w:cs="Times New Roman"/>
          <w:sz w:val="24"/>
          <w:szCs w:val="24"/>
        </w:rPr>
        <w:t xml:space="preserve"> </w:t>
      </w:r>
      <w:r>
        <w:rPr>
          <w:rFonts w:ascii="Times New Roman" w:hAnsi="Times New Roman" w:cs="Times New Roman"/>
          <w:sz w:val="24"/>
          <w:szCs w:val="24"/>
        </w:rPr>
        <w:t>education</w:t>
      </w:r>
      <w:r w:rsidRPr="00D727F2">
        <w:rPr>
          <w:rFonts w:ascii="Times New Roman" w:hAnsi="Times New Roman" w:cs="Times New Roman"/>
          <w:sz w:val="24"/>
          <w:szCs w:val="24"/>
        </w:rPr>
        <w:t xml:space="preserve">. </w:t>
      </w:r>
    </w:p>
    <w:p w:rsidR="004D05A9" w:rsidRPr="00D727F2" w:rsidRDefault="004D05A9" w:rsidP="004D05A9">
      <w:pPr>
        <w:pStyle w:val="NoSpacing"/>
      </w:pPr>
    </w:p>
    <w:p w:rsidR="00D727F2" w:rsidRPr="00D727F2" w:rsidRDefault="00D727F2" w:rsidP="00D727F2">
      <w:pPr>
        <w:spacing w:after="0"/>
        <w:rPr>
          <w:rFonts w:ascii="Times New Roman" w:hAnsi="Times New Roman" w:cs="Times New Roman"/>
          <w:sz w:val="24"/>
          <w:szCs w:val="24"/>
        </w:rPr>
      </w:pPr>
      <w:r w:rsidRPr="00D727F2">
        <w:rPr>
          <w:rFonts w:ascii="Times New Roman" w:hAnsi="Times New Roman" w:cs="Times New Roman"/>
          <w:sz w:val="24"/>
          <w:szCs w:val="24"/>
        </w:rPr>
        <w:t xml:space="preserve">For more information or to inquire about sponsorship opportunities please contact BCAGlobal: info@bcaglobal.org or call (212) 643–6570. To purchase tickets please visit our website at bcaglobal.org. </w:t>
      </w:r>
    </w:p>
    <w:p w:rsidR="005E2A26" w:rsidRPr="00D727F2" w:rsidRDefault="003F3940" w:rsidP="00D727F2">
      <w:pPr>
        <w:pStyle w:val="Default"/>
        <w:spacing w:before="240"/>
        <w:rPr>
          <w:rFonts w:ascii="Times New Roman" w:hAnsi="Times New Roman" w:cs="Times New Roman"/>
          <w:b/>
          <w:bCs/>
          <w:i/>
          <w:iCs/>
        </w:rPr>
      </w:pPr>
      <w:r w:rsidRPr="00D727F2">
        <w:rPr>
          <w:rFonts w:ascii="Times New Roman" w:hAnsi="Times New Roman" w:cs="Times New Roman"/>
          <w:b/>
          <w:bCs/>
          <w:i/>
          <w:iCs/>
        </w:rPr>
        <w:t>About BCA Global:</w:t>
      </w:r>
    </w:p>
    <w:p w:rsidR="003F3940" w:rsidRPr="00D727F2" w:rsidRDefault="003F3940" w:rsidP="00D727F2">
      <w:pPr>
        <w:pStyle w:val="Default"/>
        <w:spacing w:after="240" w:line="276" w:lineRule="auto"/>
        <w:rPr>
          <w:rFonts w:ascii="Times New Roman" w:hAnsi="Times New Roman" w:cs="Times New Roman"/>
          <w:b/>
          <w:color w:val="auto"/>
        </w:rPr>
      </w:pPr>
      <w:r w:rsidRPr="00D727F2">
        <w:rPr>
          <w:rFonts w:ascii="Times New Roman" w:hAnsi="Times New Roman" w:cs="Times New Roman"/>
          <w:iCs/>
          <w:color w:val="auto"/>
        </w:rPr>
        <w:t>The BCA is a nationwide non-profit, educational and networking organization of hospitality and food service professionals. Incorporated as a 501(c</w:t>
      </w:r>
      <w:proofErr w:type="gramStart"/>
      <w:r w:rsidRPr="00D727F2">
        <w:rPr>
          <w:rFonts w:ascii="Times New Roman" w:hAnsi="Times New Roman" w:cs="Times New Roman"/>
          <w:iCs/>
          <w:color w:val="auto"/>
        </w:rPr>
        <w:t>)(</w:t>
      </w:r>
      <w:proofErr w:type="gramEnd"/>
      <w:r w:rsidRPr="00D727F2">
        <w:rPr>
          <w:rFonts w:ascii="Times New Roman" w:hAnsi="Times New Roman" w:cs="Times New Roman"/>
          <w:iCs/>
          <w:color w:val="auto"/>
        </w:rPr>
        <w:t>3) in 1998, our mission is to create exposure and provide educational and professional opportunities for culinary and hospitality professionals of color. We accomplish this objective by providing quality educational and employment resources, job coaching, mentoring</w:t>
      </w:r>
      <w:r w:rsidR="008C6ACB">
        <w:rPr>
          <w:rFonts w:ascii="Times New Roman" w:hAnsi="Times New Roman" w:cs="Times New Roman"/>
          <w:iCs/>
          <w:color w:val="auto"/>
        </w:rPr>
        <w:t>,</w:t>
      </w:r>
      <w:r w:rsidRPr="00D727F2">
        <w:rPr>
          <w:rFonts w:ascii="Times New Roman" w:hAnsi="Times New Roman" w:cs="Times New Roman"/>
          <w:iCs/>
          <w:color w:val="auto"/>
        </w:rPr>
        <w:t xml:space="preserve"> </w:t>
      </w:r>
      <w:r w:rsidR="008C6ACB">
        <w:rPr>
          <w:rFonts w:ascii="Times New Roman" w:hAnsi="Times New Roman" w:cs="Times New Roman"/>
          <w:iCs/>
          <w:color w:val="auto"/>
        </w:rPr>
        <w:t>placement</w:t>
      </w:r>
      <w:r w:rsidRPr="00D727F2">
        <w:rPr>
          <w:rFonts w:ascii="Times New Roman" w:hAnsi="Times New Roman" w:cs="Times New Roman"/>
          <w:iCs/>
          <w:color w:val="auto"/>
        </w:rPr>
        <w:t xml:space="preserve"> assistance, and networking support.</w:t>
      </w:r>
    </w:p>
    <w:sectPr w:rsidR="003F3940" w:rsidRPr="00D727F2" w:rsidSect="00D727F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313" w:rsidRDefault="00871313" w:rsidP="00D71166">
      <w:pPr>
        <w:spacing w:after="0" w:line="240" w:lineRule="auto"/>
      </w:pPr>
      <w:r>
        <w:separator/>
      </w:r>
    </w:p>
  </w:endnote>
  <w:endnote w:type="continuationSeparator" w:id="0">
    <w:p w:rsidR="00871313" w:rsidRDefault="00871313" w:rsidP="00D7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313" w:rsidRDefault="00871313" w:rsidP="00D71166">
      <w:pPr>
        <w:spacing w:after="0" w:line="240" w:lineRule="auto"/>
      </w:pPr>
      <w:r>
        <w:separator/>
      </w:r>
    </w:p>
  </w:footnote>
  <w:footnote w:type="continuationSeparator" w:id="0">
    <w:p w:rsidR="00871313" w:rsidRDefault="00871313" w:rsidP="00D71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15" w:rsidRDefault="00B90015" w:rsidP="00B90015">
    <w:pPr>
      <w:pStyle w:val="Default"/>
      <w:rPr>
        <w:rFonts w:ascii="Times New Roman" w:hAnsi="Times New Roman" w:cs="Times New Roman"/>
        <w:b/>
        <w:bCs/>
        <w:sz w:val="32"/>
        <w:szCs w:val="48"/>
      </w:rPr>
    </w:pPr>
    <w:r>
      <w:rPr>
        <w:rFonts w:ascii="Times New Roman" w:hAnsi="Times New Roman" w:cs="Times New Roman"/>
        <w:b/>
        <w:bCs/>
        <w:noProof/>
        <w:sz w:val="32"/>
        <w:szCs w:val="48"/>
      </w:rPr>
      <w:drawing>
        <wp:anchor distT="0" distB="0" distL="114300" distR="114300" simplePos="0" relativeHeight="251658240" behindDoc="1" locked="0" layoutInCell="1" allowOverlap="1">
          <wp:simplePos x="0" y="0"/>
          <wp:positionH relativeFrom="column">
            <wp:posOffset>5829300</wp:posOffset>
          </wp:positionH>
          <wp:positionV relativeFrom="paragraph">
            <wp:posOffset>0</wp:posOffset>
          </wp:positionV>
          <wp:extent cx="1133475" cy="704850"/>
          <wp:effectExtent l="0" t="0" r="0" b="0"/>
          <wp:wrapTight wrapText="left">
            <wp:wrapPolygon edited="0">
              <wp:start x="3630" y="1751"/>
              <wp:lineTo x="726" y="11092"/>
              <wp:lineTo x="3267" y="19849"/>
              <wp:lineTo x="3630" y="19849"/>
              <wp:lineTo x="18514" y="19849"/>
              <wp:lineTo x="18877" y="19849"/>
              <wp:lineTo x="20692" y="11676"/>
              <wp:lineTo x="21055" y="8173"/>
              <wp:lineTo x="15247" y="4086"/>
              <wp:lineTo x="6897" y="1751"/>
              <wp:lineTo x="3630" y="17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bri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704850"/>
                  </a:xfrm>
                  <a:prstGeom prst="rect">
                    <a:avLst/>
                  </a:prstGeom>
                </pic:spPr>
              </pic:pic>
            </a:graphicData>
          </a:graphic>
        </wp:anchor>
      </w:drawing>
    </w:r>
    <w:r w:rsidRPr="00A4763E">
      <w:rPr>
        <w:rFonts w:ascii="Times New Roman" w:hAnsi="Times New Roman" w:cs="Times New Roman"/>
        <w:b/>
        <w:bCs/>
        <w:sz w:val="32"/>
        <w:szCs w:val="48"/>
      </w:rPr>
      <w:t>Press Release</w:t>
    </w:r>
  </w:p>
  <w:p w:rsidR="00B90015" w:rsidRDefault="00A4763E" w:rsidP="00B90015">
    <w:pPr>
      <w:pStyle w:val="Header"/>
      <w:tabs>
        <w:tab w:val="clear" w:pos="4680"/>
        <w:tab w:val="center" w:pos="5760"/>
      </w:tabs>
      <w:spacing w:before="240"/>
      <w:rPr>
        <w:rFonts w:ascii="Times New Roman" w:hAnsi="Times New Roman" w:cs="Times New Roman"/>
        <w:b/>
      </w:rPr>
    </w:pPr>
    <w:r w:rsidRPr="00B90015">
      <w:rPr>
        <w:rFonts w:ascii="Times New Roman" w:hAnsi="Times New Roman" w:cs="Times New Roman"/>
        <w:b/>
      </w:rPr>
      <w:t xml:space="preserve">For Immediate Release </w:t>
    </w:r>
    <w:r w:rsidR="004D05A9">
      <w:rPr>
        <w:rFonts w:ascii="Times New Roman" w:hAnsi="Times New Roman" w:cs="Times New Roman"/>
        <w:b/>
      </w:rPr>
      <w:t>1/13/16</w:t>
    </w:r>
    <w:r w:rsidR="00B90015">
      <w:rPr>
        <w:rFonts w:ascii="Times New Roman" w:hAnsi="Times New Roman" w:cs="Times New Roman"/>
        <w:b/>
      </w:rPr>
      <w:t xml:space="preserve"> </w:t>
    </w:r>
  </w:p>
  <w:p w:rsidR="00D71166" w:rsidRDefault="00B90015" w:rsidP="00B90015">
    <w:pPr>
      <w:pStyle w:val="Header"/>
      <w:tabs>
        <w:tab w:val="clear" w:pos="4680"/>
        <w:tab w:val="center" w:pos="5760"/>
      </w:tabs>
    </w:pPr>
    <w:r>
      <w:rPr>
        <w:rFonts w:ascii="Times New Roman" w:hAnsi="Times New Roman" w:cs="Times New Roman"/>
        <w:b/>
      </w:rPr>
      <w:t>Contact: BCAGlobal 212-643-6570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5537"/>
    <w:multiLevelType w:val="hybridMultilevel"/>
    <w:tmpl w:val="83A8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CE"/>
    <w:rsid w:val="000305D2"/>
    <w:rsid w:val="00031C27"/>
    <w:rsid w:val="000474AE"/>
    <w:rsid w:val="0005042B"/>
    <w:rsid w:val="000621D4"/>
    <w:rsid w:val="000D417A"/>
    <w:rsid w:val="000F1BE1"/>
    <w:rsid w:val="000F25B8"/>
    <w:rsid w:val="00115EA3"/>
    <w:rsid w:val="001178DC"/>
    <w:rsid w:val="00135D7C"/>
    <w:rsid w:val="00151E2E"/>
    <w:rsid w:val="001735A0"/>
    <w:rsid w:val="001C0B83"/>
    <w:rsid w:val="001D6D3A"/>
    <w:rsid w:val="001E3993"/>
    <w:rsid w:val="00224E08"/>
    <w:rsid w:val="00250DB7"/>
    <w:rsid w:val="002552D6"/>
    <w:rsid w:val="0029247B"/>
    <w:rsid w:val="002C214A"/>
    <w:rsid w:val="002C359D"/>
    <w:rsid w:val="002C7FFA"/>
    <w:rsid w:val="002F009C"/>
    <w:rsid w:val="00353FF2"/>
    <w:rsid w:val="0036358E"/>
    <w:rsid w:val="00364CB0"/>
    <w:rsid w:val="00367E79"/>
    <w:rsid w:val="00385364"/>
    <w:rsid w:val="003D4996"/>
    <w:rsid w:val="003E2AE3"/>
    <w:rsid w:val="003F3940"/>
    <w:rsid w:val="004005DC"/>
    <w:rsid w:val="00416928"/>
    <w:rsid w:val="0042488F"/>
    <w:rsid w:val="00426E31"/>
    <w:rsid w:val="00443EF3"/>
    <w:rsid w:val="004513B9"/>
    <w:rsid w:val="00453F9D"/>
    <w:rsid w:val="0046316C"/>
    <w:rsid w:val="00475844"/>
    <w:rsid w:val="004856AE"/>
    <w:rsid w:val="0049107E"/>
    <w:rsid w:val="0049460E"/>
    <w:rsid w:val="004A6844"/>
    <w:rsid w:val="004A7BD7"/>
    <w:rsid w:val="004C098F"/>
    <w:rsid w:val="004D05A9"/>
    <w:rsid w:val="004D19B3"/>
    <w:rsid w:val="004D7FE6"/>
    <w:rsid w:val="004E0807"/>
    <w:rsid w:val="00501D6B"/>
    <w:rsid w:val="00521CD5"/>
    <w:rsid w:val="00543658"/>
    <w:rsid w:val="00551120"/>
    <w:rsid w:val="00551E90"/>
    <w:rsid w:val="0057141D"/>
    <w:rsid w:val="0058629A"/>
    <w:rsid w:val="005B2835"/>
    <w:rsid w:val="005C1B32"/>
    <w:rsid w:val="005C33A2"/>
    <w:rsid w:val="005C6A45"/>
    <w:rsid w:val="005E2A26"/>
    <w:rsid w:val="0064396F"/>
    <w:rsid w:val="00645192"/>
    <w:rsid w:val="006540EA"/>
    <w:rsid w:val="00655A82"/>
    <w:rsid w:val="00662DB4"/>
    <w:rsid w:val="00663039"/>
    <w:rsid w:val="00687570"/>
    <w:rsid w:val="00693B33"/>
    <w:rsid w:val="006A46A6"/>
    <w:rsid w:val="006A4892"/>
    <w:rsid w:val="006B0001"/>
    <w:rsid w:val="006B04EB"/>
    <w:rsid w:val="006E0B9C"/>
    <w:rsid w:val="006F4F20"/>
    <w:rsid w:val="00723F95"/>
    <w:rsid w:val="00727BC5"/>
    <w:rsid w:val="00755AC7"/>
    <w:rsid w:val="00755ED0"/>
    <w:rsid w:val="007637F1"/>
    <w:rsid w:val="00796DA1"/>
    <w:rsid w:val="007E0069"/>
    <w:rsid w:val="007E2C71"/>
    <w:rsid w:val="007F25A8"/>
    <w:rsid w:val="0081147F"/>
    <w:rsid w:val="008217C5"/>
    <w:rsid w:val="0082630F"/>
    <w:rsid w:val="00831E07"/>
    <w:rsid w:val="0084366C"/>
    <w:rsid w:val="00851062"/>
    <w:rsid w:val="00854FED"/>
    <w:rsid w:val="00856D4A"/>
    <w:rsid w:val="00871313"/>
    <w:rsid w:val="0088478F"/>
    <w:rsid w:val="00887FA0"/>
    <w:rsid w:val="00893CA3"/>
    <w:rsid w:val="008C0828"/>
    <w:rsid w:val="008C6ACB"/>
    <w:rsid w:val="00915DFC"/>
    <w:rsid w:val="00931662"/>
    <w:rsid w:val="00943B5C"/>
    <w:rsid w:val="00952BF7"/>
    <w:rsid w:val="00964273"/>
    <w:rsid w:val="00966DBA"/>
    <w:rsid w:val="009924FF"/>
    <w:rsid w:val="009B464A"/>
    <w:rsid w:val="009E5E7D"/>
    <w:rsid w:val="00A04344"/>
    <w:rsid w:val="00A3003B"/>
    <w:rsid w:val="00A35E10"/>
    <w:rsid w:val="00A4763E"/>
    <w:rsid w:val="00A513BE"/>
    <w:rsid w:val="00A61618"/>
    <w:rsid w:val="00A63E14"/>
    <w:rsid w:val="00A72CD7"/>
    <w:rsid w:val="00A9273C"/>
    <w:rsid w:val="00AA10A4"/>
    <w:rsid w:val="00AA5D65"/>
    <w:rsid w:val="00AD031E"/>
    <w:rsid w:val="00AD11C5"/>
    <w:rsid w:val="00AE4465"/>
    <w:rsid w:val="00B409AF"/>
    <w:rsid w:val="00B57D51"/>
    <w:rsid w:val="00B76290"/>
    <w:rsid w:val="00B90015"/>
    <w:rsid w:val="00C03744"/>
    <w:rsid w:val="00C11439"/>
    <w:rsid w:val="00C354DD"/>
    <w:rsid w:val="00C37108"/>
    <w:rsid w:val="00C63676"/>
    <w:rsid w:val="00C854B8"/>
    <w:rsid w:val="00C960C7"/>
    <w:rsid w:val="00C96D2F"/>
    <w:rsid w:val="00CA6F1B"/>
    <w:rsid w:val="00CD20D8"/>
    <w:rsid w:val="00D0164E"/>
    <w:rsid w:val="00D070E2"/>
    <w:rsid w:val="00D213E9"/>
    <w:rsid w:val="00D24B2E"/>
    <w:rsid w:val="00D52414"/>
    <w:rsid w:val="00D71166"/>
    <w:rsid w:val="00D727F2"/>
    <w:rsid w:val="00D968F0"/>
    <w:rsid w:val="00DA240A"/>
    <w:rsid w:val="00DA284C"/>
    <w:rsid w:val="00DA6038"/>
    <w:rsid w:val="00DA66CB"/>
    <w:rsid w:val="00DC2EA5"/>
    <w:rsid w:val="00DC6AE4"/>
    <w:rsid w:val="00DD12D2"/>
    <w:rsid w:val="00E038CB"/>
    <w:rsid w:val="00E257C6"/>
    <w:rsid w:val="00E27F93"/>
    <w:rsid w:val="00E844F8"/>
    <w:rsid w:val="00E936F4"/>
    <w:rsid w:val="00F23F08"/>
    <w:rsid w:val="00F6241B"/>
    <w:rsid w:val="00F761CE"/>
    <w:rsid w:val="00F9683C"/>
    <w:rsid w:val="00FD0C8F"/>
    <w:rsid w:val="00FD2DCB"/>
    <w:rsid w:val="00FD52B2"/>
    <w:rsid w:val="00FD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D4DB18-C13C-4FD9-AFC7-6702E084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BE"/>
  </w:style>
  <w:style w:type="paragraph" w:styleId="Heading1">
    <w:name w:val="heading 1"/>
    <w:basedOn w:val="Normal"/>
    <w:link w:val="Heading1Char"/>
    <w:uiPriority w:val="9"/>
    <w:qFormat/>
    <w:rsid w:val="00A043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3F39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6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1CE"/>
    <w:rPr>
      <w:rFonts w:ascii="Tahoma" w:hAnsi="Tahoma" w:cs="Tahoma"/>
      <w:sz w:val="16"/>
      <w:szCs w:val="16"/>
    </w:rPr>
  </w:style>
  <w:style w:type="paragraph" w:styleId="ListParagraph">
    <w:name w:val="List Paragraph"/>
    <w:basedOn w:val="Normal"/>
    <w:uiPriority w:val="34"/>
    <w:qFormat/>
    <w:rsid w:val="0042488F"/>
    <w:pPr>
      <w:ind w:left="720"/>
      <w:contextualSpacing/>
    </w:pPr>
  </w:style>
  <w:style w:type="character" w:styleId="Hyperlink">
    <w:name w:val="Hyperlink"/>
    <w:basedOn w:val="DefaultParagraphFont"/>
    <w:uiPriority w:val="99"/>
    <w:unhideWhenUsed/>
    <w:rsid w:val="009E5E7D"/>
    <w:rPr>
      <w:color w:val="0000FF" w:themeColor="hyperlink"/>
      <w:u w:val="single"/>
    </w:rPr>
  </w:style>
  <w:style w:type="character" w:customStyle="1" w:styleId="Heading3Char">
    <w:name w:val="Heading 3 Char"/>
    <w:basedOn w:val="DefaultParagraphFont"/>
    <w:link w:val="Heading3"/>
    <w:uiPriority w:val="9"/>
    <w:rsid w:val="003F3940"/>
    <w:rPr>
      <w:rFonts w:asciiTheme="majorHAnsi" w:eastAsiaTheme="majorEastAsia" w:hAnsiTheme="majorHAnsi" w:cstheme="majorBidi"/>
      <w:b/>
      <w:bCs/>
      <w:color w:val="4F81BD" w:themeColor="accent1"/>
    </w:rPr>
  </w:style>
  <w:style w:type="paragraph" w:customStyle="1" w:styleId="Default">
    <w:name w:val="Default"/>
    <w:rsid w:val="003F3940"/>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D7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166"/>
  </w:style>
  <w:style w:type="paragraph" w:styleId="Footer">
    <w:name w:val="footer"/>
    <w:basedOn w:val="Normal"/>
    <w:link w:val="FooterChar"/>
    <w:uiPriority w:val="99"/>
    <w:unhideWhenUsed/>
    <w:rsid w:val="00D7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166"/>
  </w:style>
  <w:style w:type="character" w:styleId="Strong">
    <w:name w:val="Strong"/>
    <w:basedOn w:val="DefaultParagraphFont"/>
    <w:uiPriority w:val="22"/>
    <w:qFormat/>
    <w:rsid w:val="0082630F"/>
    <w:rPr>
      <w:b/>
      <w:bCs/>
    </w:rPr>
  </w:style>
  <w:style w:type="character" w:styleId="FollowedHyperlink">
    <w:name w:val="FollowedHyperlink"/>
    <w:basedOn w:val="DefaultParagraphFont"/>
    <w:uiPriority w:val="99"/>
    <w:semiHidden/>
    <w:unhideWhenUsed/>
    <w:rsid w:val="00C96D2F"/>
    <w:rPr>
      <w:color w:val="800080" w:themeColor="followedHyperlink"/>
      <w:u w:val="single"/>
    </w:rPr>
  </w:style>
  <w:style w:type="character" w:customStyle="1" w:styleId="Heading1Char">
    <w:name w:val="Heading 1 Char"/>
    <w:basedOn w:val="DefaultParagraphFont"/>
    <w:link w:val="Heading1"/>
    <w:uiPriority w:val="9"/>
    <w:rsid w:val="00A04344"/>
    <w:rPr>
      <w:rFonts w:ascii="Times New Roman" w:eastAsia="Times New Roman" w:hAnsi="Times New Roman" w:cs="Times New Roman"/>
      <w:b/>
      <w:bCs/>
      <w:kern w:val="36"/>
      <w:sz w:val="48"/>
      <w:szCs w:val="48"/>
    </w:rPr>
  </w:style>
  <w:style w:type="paragraph" w:styleId="NoSpacing">
    <w:name w:val="No Spacing"/>
    <w:uiPriority w:val="1"/>
    <w:qFormat/>
    <w:rsid w:val="004D05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82516">
      <w:bodyDiv w:val="1"/>
      <w:marLeft w:val="0"/>
      <w:marRight w:val="0"/>
      <w:marTop w:val="0"/>
      <w:marBottom w:val="0"/>
      <w:divBdr>
        <w:top w:val="none" w:sz="0" w:space="0" w:color="auto"/>
        <w:left w:val="none" w:sz="0" w:space="0" w:color="auto"/>
        <w:bottom w:val="none" w:sz="0" w:space="0" w:color="auto"/>
        <w:right w:val="none" w:sz="0" w:space="0" w:color="auto"/>
      </w:divBdr>
    </w:div>
    <w:div w:id="1188373912">
      <w:bodyDiv w:val="1"/>
      <w:marLeft w:val="0"/>
      <w:marRight w:val="0"/>
      <w:marTop w:val="0"/>
      <w:marBottom w:val="0"/>
      <w:divBdr>
        <w:top w:val="none" w:sz="0" w:space="0" w:color="auto"/>
        <w:left w:val="none" w:sz="0" w:space="0" w:color="auto"/>
        <w:bottom w:val="none" w:sz="0" w:space="0" w:color="auto"/>
        <w:right w:val="none" w:sz="0" w:space="0" w:color="auto"/>
      </w:divBdr>
      <w:divsChild>
        <w:div w:id="648175341">
          <w:marLeft w:val="0"/>
          <w:marRight w:val="0"/>
          <w:marTop w:val="0"/>
          <w:marBottom w:val="0"/>
          <w:divBdr>
            <w:top w:val="none" w:sz="0" w:space="0" w:color="auto"/>
            <w:left w:val="none" w:sz="0" w:space="0" w:color="auto"/>
            <w:bottom w:val="none" w:sz="0" w:space="0" w:color="auto"/>
            <w:right w:val="none" w:sz="0" w:space="0" w:color="auto"/>
          </w:divBdr>
        </w:div>
        <w:div w:id="824708972">
          <w:marLeft w:val="0"/>
          <w:marRight w:val="0"/>
          <w:marTop w:val="0"/>
          <w:marBottom w:val="0"/>
          <w:divBdr>
            <w:top w:val="none" w:sz="0" w:space="0" w:color="auto"/>
            <w:left w:val="none" w:sz="0" w:space="0" w:color="auto"/>
            <w:bottom w:val="none" w:sz="0" w:space="0" w:color="auto"/>
            <w:right w:val="none" w:sz="0" w:space="0" w:color="auto"/>
          </w:divBdr>
        </w:div>
        <w:div w:id="1510212593">
          <w:marLeft w:val="0"/>
          <w:marRight w:val="0"/>
          <w:marTop w:val="0"/>
          <w:marBottom w:val="150"/>
          <w:divBdr>
            <w:top w:val="none" w:sz="0" w:space="0" w:color="auto"/>
            <w:left w:val="none" w:sz="0" w:space="0" w:color="auto"/>
            <w:bottom w:val="none" w:sz="0" w:space="0" w:color="auto"/>
            <w:right w:val="none" w:sz="0" w:space="0" w:color="auto"/>
          </w:divBdr>
        </w:div>
      </w:divsChild>
    </w:div>
    <w:div w:id="1914195200">
      <w:bodyDiv w:val="1"/>
      <w:marLeft w:val="0"/>
      <w:marRight w:val="0"/>
      <w:marTop w:val="0"/>
      <w:marBottom w:val="0"/>
      <w:divBdr>
        <w:top w:val="none" w:sz="0" w:space="0" w:color="auto"/>
        <w:left w:val="none" w:sz="0" w:space="0" w:color="auto"/>
        <w:bottom w:val="none" w:sz="0" w:space="0" w:color="auto"/>
        <w:right w:val="none" w:sz="0" w:space="0" w:color="auto"/>
      </w:divBdr>
      <w:divsChild>
        <w:div w:id="30999503">
          <w:marLeft w:val="0"/>
          <w:marRight w:val="0"/>
          <w:marTop w:val="0"/>
          <w:marBottom w:val="0"/>
          <w:divBdr>
            <w:top w:val="none" w:sz="0" w:space="0" w:color="auto"/>
            <w:left w:val="none" w:sz="0" w:space="0" w:color="auto"/>
            <w:bottom w:val="none" w:sz="0" w:space="0" w:color="auto"/>
            <w:right w:val="none" w:sz="0" w:space="0" w:color="auto"/>
          </w:divBdr>
        </w:div>
        <w:div w:id="308632113">
          <w:marLeft w:val="0"/>
          <w:marRight w:val="0"/>
          <w:marTop w:val="0"/>
          <w:marBottom w:val="0"/>
          <w:divBdr>
            <w:top w:val="none" w:sz="0" w:space="0" w:color="auto"/>
            <w:left w:val="none" w:sz="0" w:space="0" w:color="auto"/>
            <w:bottom w:val="none" w:sz="0" w:space="0" w:color="auto"/>
            <w:right w:val="none" w:sz="0" w:space="0" w:color="auto"/>
          </w:divBdr>
        </w:div>
        <w:div w:id="313534194">
          <w:marLeft w:val="0"/>
          <w:marRight w:val="0"/>
          <w:marTop w:val="0"/>
          <w:marBottom w:val="0"/>
          <w:divBdr>
            <w:top w:val="none" w:sz="0" w:space="0" w:color="auto"/>
            <w:left w:val="none" w:sz="0" w:space="0" w:color="auto"/>
            <w:bottom w:val="none" w:sz="0" w:space="0" w:color="auto"/>
            <w:right w:val="none" w:sz="0" w:space="0" w:color="auto"/>
          </w:divBdr>
        </w:div>
        <w:div w:id="567228961">
          <w:marLeft w:val="0"/>
          <w:marRight w:val="0"/>
          <w:marTop w:val="0"/>
          <w:marBottom w:val="0"/>
          <w:divBdr>
            <w:top w:val="none" w:sz="0" w:space="0" w:color="auto"/>
            <w:left w:val="none" w:sz="0" w:space="0" w:color="auto"/>
            <w:bottom w:val="none" w:sz="0" w:space="0" w:color="auto"/>
            <w:right w:val="none" w:sz="0" w:space="0" w:color="auto"/>
          </w:divBdr>
        </w:div>
        <w:div w:id="724448625">
          <w:marLeft w:val="0"/>
          <w:marRight w:val="0"/>
          <w:marTop w:val="0"/>
          <w:marBottom w:val="0"/>
          <w:divBdr>
            <w:top w:val="none" w:sz="0" w:space="0" w:color="auto"/>
            <w:left w:val="none" w:sz="0" w:space="0" w:color="auto"/>
            <w:bottom w:val="none" w:sz="0" w:space="0" w:color="auto"/>
            <w:right w:val="none" w:sz="0" w:space="0" w:color="auto"/>
          </w:divBdr>
        </w:div>
        <w:div w:id="861474513">
          <w:marLeft w:val="0"/>
          <w:marRight w:val="0"/>
          <w:marTop w:val="0"/>
          <w:marBottom w:val="0"/>
          <w:divBdr>
            <w:top w:val="none" w:sz="0" w:space="0" w:color="auto"/>
            <w:left w:val="none" w:sz="0" w:space="0" w:color="auto"/>
            <w:bottom w:val="none" w:sz="0" w:space="0" w:color="auto"/>
            <w:right w:val="none" w:sz="0" w:space="0" w:color="auto"/>
          </w:divBdr>
        </w:div>
        <w:div w:id="1104181357">
          <w:marLeft w:val="0"/>
          <w:marRight w:val="0"/>
          <w:marTop w:val="0"/>
          <w:marBottom w:val="0"/>
          <w:divBdr>
            <w:top w:val="none" w:sz="0" w:space="0" w:color="auto"/>
            <w:left w:val="none" w:sz="0" w:space="0" w:color="auto"/>
            <w:bottom w:val="none" w:sz="0" w:space="0" w:color="auto"/>
            <w:right w:val="none" w:sz="0" w:space="0" w:color="auto"/>
          </w:divBdr>
        </w:div>
        <w:div w:id="1156653411">
          <w:marLeft w:val="0"/>
          <w:marRight w:val="0"/>
          <w:marTop w:val="0"/>
          <w:marBottom w:val="0"/>
          <w:divBdr>
            <w:top w:val="none" w:sz="0" w:space="0" w:color="auto"/>
            <w:left w:val="none" w:sz="0" w:space="0" w:color="auto"/>
            <w:bottom w:val="none" w:sz="0" w:space="0" w:color="auto"/>
            <w:right w:val="none" w:sz="0" w:space="0" w:color="auto"/>
          </w:divBdr>
        </w:div>
        <w:div w:id="1384018194">
          <w:marLeft w:val="0"/>
          <w:marRight w:val="0"/>
          <w:marTop w:val="0"/>
          <w:marBottom w:val="0"/>
          <w:divBdr>
            <w:top w:val="none" w:sz="0" w:space="0" w:color="auto"/>
            <w:left w:val="none" w:sz="0" w:space="0" w:color="auto"/>
            <w:bottom w:val="none" w:sz="0" w:space="0" w:color="auto"/>
            <w:right w:val="none" w:sz="0" w:space="0" w:color="auto"/>
          </w:divBdr>
        </w:div>
        <w:div w:id="2050765998">
          <w:marLeft w:val="0"/>
          <w:marRight w:val="0"/>
          <w:marTop w:val="0"/>
          <w:marBottom w:val="0"/>
          <w:divBdr>
            <w:top w:val="none" w:sz="0" w:space="0" w:color="auto"/>
            <w:left w:val="none" w:sz="0" w:space="0" w:color="auto"/>
            <w:bottom w:val="none" w:sz="0" w:space="0" w:color="auto"/>
            <w:right w:val="none" w:sz="0" w:space="0" w:color="auto"/>
          </w:divBdr>
        </w:div>
        <w:div w:id="2134206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 Global</dc:creator>
  <cp:keywords/>
  <dc:description/>
  <cp:lastModifiedBy>DELL</cp:lastModifiedBy>
  <cp:revision>2</cp:revision>
  <cp:lastPrinted>2015-03-04T22:16:00Z</cp:lastPrinted>
  <dcterms:created xsi:type="dcterms:W3CDTF">2016-02-11T00:47:00Z</dcterms:created>
  <dcterms:modified xsi:type="dcterms:W3CDTF">2016-02-11T00:47:00Z</dcterms:modified>
</cp:coreProperties>
</file>